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3D" w:rsidRDefault="005F1F3D" w:rsidP="005F1F3D">
      <w:pPr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CWRU School of Medicine Diversity Policy:</w:t>
      </w:r>
    </w:p>
    <w:p w:rsidR="005F1F3D" w:rsidRDefault="005F1F3D" w:rsidP="005F1F3D">
      <w:pPr>
        <w:ind w:left="720"/>
        <w:rPr>
          <w:b/>
          <w:bCs/>
          <w:color w:val="000000"/>
          <w:sz w:val="27"/>
          <w:szCs w:val="27"/>
        </w:rPr>
      </w:pPr>
    </w:p>
    <w:p w:rsidR="005F1F3D" w:rsidRDefault="005F1F3D" w:rsidP="005F1F3D">
      <w:pPr>
        <w:ind w:left="720"/>
      </w:pPr>
      <w:bookmarkStart w:id="0" w:name="_GoBack"/>
      <w:bookmarkEnd w:id="0"/>
      <w:r>
        <w:rPr>
          <w:b/>
          <w:bCs/>
          <w:color w:val="000000"/>
        </w:rPr>
        <w:br/>
      </w:r>
      <w:r>
        <w:rPr>
          <w:color w:val="000000"/>
          <w:sz w:val="27"/>
          <w:szCs w:val="27"/>
        </w:rPr>
        <w:t xml:space="preserve">Case Western Reserve University School of Medicine strives to be an inclusive environment, believing that the creative energy and variety of insights that result from diversity are a vital component of the intellectual rigor and social fabric of the School of Medicine.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We value and promote diversity in our community of students, faculty, and staff in order to bring varying perspectives to the development of thoughtful physicians and investigators. </w:t>
      </w:r>
      <w:proofErr w:type="gramStart"/>
      <w:r>
        <w:rPr>
          <w:color w:val="000000"/>
          <w:sz w:val="27"/>
          <w:szCs w:val="27"/>
        </w:rPr>
        <w:t>Case Western Reserve University School of Medicine seeks to enhance diversity within its learning environment and to address health care disparities in our society by ensuring through a combination of pipeline, recruitment, and retention efforts that members of the following groups are an integral part of our academic, research and clinical community: Students, faculty, and senior administrative staff: African American/Black, Hispanic/Latino, Native American/Alaska Native, and/or Female.</w:t>
      </w:r>
      <w:proofErr w:type="gramEnd"/>
    </w:p>
    <w:p w:rsidR="0073013E" w:rsidRDefault="0073013E"/>
    <w:sectPr w:rsidR="00730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D"/>
    <w:rsid w:val="005F1F3D"/>
    <w:rsid w:val="0073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D074"/>
  <w15:chartTrackingRefBased/>
  <w15:docId w15:val="{DA5EB0AA-D766-42CD-AD42-11721A01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F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Amy</dc:creator>
  <cp:keywords/>
  <dc:description/>
  <cp:lastModifiedBy>Friedman, Amy</cp:lastModifiedBy>
  <cp:revision>1</cp:revision>
  <dcterms:created xsi:type="dcterms:W3CDTF">2023-02-14T14:36:00Z</dcterms:created>
  <dcterms:modified xsi:type="dcterms:W3CDTF">2023-02-14T14:37:00Z</dcterms:modified>
</cp:coreProperties>
</file>